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56603" w:rsidRPr="00D036D6" w:rsidRDefault="00156603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56603" w:rsidRPr="00F61653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A0054D" w:rsidRPr="00A848AA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0054D" w:rsidRPr="000C058E">
        <w:rPr>
          <w:rFonts w:ascii="Times New Roman" w:hAnsi="Times New Roman" w:cs="Times New Roman"/>
          <w:sz w:val="24"/>
          <w:szCs w:val="24"/>
          <w:lang w:val="sr-Cyrl-RS"/>
        </w:rPr>
        <w:t>312-</w:t>
      </w:r>
      <w:r w:rsidR="00A0054D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0054D" w:rsidRPr="00A848AA">
        <w:rPr>
          <w:rFonts w:ascii="Times New Roman" w:hAnsi="Times New Roman" w:cs="Times New Roman"/>
          <w:sz w:val="24"/>
          <w:szCs w:val="24"/>
        </w:rPr>
        <w:t>9</w:t>
      </w:r>
    </w:p>
    <w:p w:rsidR="00156603" w:rsidRPr="00D036D6" w:rsidRDefault="00DC5B3A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бар</w:t>
      </w:r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4950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E16C8" w:rsidRPr="003E16C8" w:rsidRDefault="00156603" w:rsidP="003E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FE3BF5" w:rsidRDefault="00FE3BF5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1DEC" w:rsidRDefault="008E1DE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C17D4C" w:rsidRPr="0087508F" w:rsidRDefault="00555018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122F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C17D4C" w:rsidRPr="0087508F" w:rsidRDefault="00C17D4C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55501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НОВЕМБРА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FBF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F61653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1DEC" w:rsidRPr="00C714CB" w:rsidRDefault="008E1DEC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26E3" w:rsidRPr="00D12C65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550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.05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7D4C" w:rsidRPr="00454009" w:rsidRDefault="007926E3" w:rsidP="00454009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230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7926E3" w:rsidRPr="00C855BA" w:rsidRDefault="00F22BE5" w:rsidP="00E7153D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89775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400AA6" w:rsidRPr="00897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Јовановић, </w:t>
      </w:r>
      <w:r w:rsid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Јовица Јевтић</w:t>
      </w:r>
      <w:r w:rsidR="00EE5D2D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55018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Јасмина Каранац,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Стефана Миладиновић,</w:t>
      </w:r>
      <w:r w:rsidR="00555018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064CAB" w:rsidRPr="00C855BA">
        <w:rPr>
          <w:rFonts w:ascii="Times New Roman" w:eastAsia="Times New Roman" w:hAnsi="Times New Roman" w:cs="Times New Roman"/>
          <w:sz w:val="24"/>
          <w:szCs w:val="24"/>
          <w:lang w:val="sr-Cyrl-RS"/>
        </w:rPr>
        <w:t>Огњен Пантовић</w:t>
      </w:r>
      <w:r w:rsidR="00064CA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 Петровић</w:t>
      </w:r>
      <w:r w:rsidR="00A836B5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655B" w:rsidRP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131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Пешић и </w:t>
      </w:r>
      <w:r w:rsidR="00532010" w:rsidRPr="00EE5D2D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</w:t>
      </w:r>
      <w:r w:rsidR="000131AD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7926E3" w:rsidRPr="00454009" w:rsidRDefault="00C66FE6" w:rsidP="00E7153D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присуствовао заменик члана</w:t>
      </w:r>
      <w:r w:rsidR="00C17D4C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Одбора:</w:t>
      </w:r>
      <w:r w:rsidR="00400AA6" w:rsidRPr="00C85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Горан Ковачевић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(заменик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Зорана Милекића</w:t>
      </w:r>
      <w:r w:rsidR="00D61D6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61D69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2655B" w:rsidRDefault="00C66FE6" w:rsidP="00454009">
      <w:pPr>
        <w:pStyle w:val="NoSpacing"/>
        <w:tabs>
          <w:tab w:val="left" w:pos="851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17D4C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су присуствовали чланови Одбора: 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Драган Весовић, Ненад Ко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555018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стантиновић,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Марина Ристић, Александар Стевановић,  </w:t>
      </w:r>
      <w:r w:rsidR="00555018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овица Тончев </w:t>
      </w:r>
      <w:r w:rsidR="000B795D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CE7377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Горан Ћирић, </w:t>
      </w:r>
      <w:r w:rsidR="00400AA6" w:rsidRPr="00454009">
        <w:rPr>
          <w:rFonts w:ascii="Times New Roman" w:eastAsia="Times New Roman" w:hAnsi="Times New Roman" w:cs="Times New Roman"/>
          <w:sz w:val="24"/>
          <w:szCs w:val="24"/>
          <w:lang w:val="sr-Cyrl-CS"/>
        </w:rPr>
        <w:t>нити њихови заменици.</w:t>
      </w:r>
    </w:p>
    <w:p w:rsidR="00A6133E" w:rsidRPr="00454009" w:rsidRDefault="00A6133E" w:rsidP="004E0DC5">
      <w:pPr>
        <w:pStyle w:val="NoSpacing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0F05" w:rsidRPr="00A6133E" w:rsidRDefault="007926E3" w:rsidP="008E1D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012643" w:rsidRPr="00A6133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012643" w:rsidRPr="00A6133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 из Министарст</w:t>
      </w:r>
      <w:r w:rsidR="00400AA6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ва грађевинарства, саобраћаја </w:t>
      </w:r>
      <w:r w:rsidRPr="00A613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6219F" w:rsidRPr="00A6133E">
        <w:rPr>
          <w:rFonts w:ascii="Times New Roman" w:hAnsi="Times New Roman" w:cs="Times New Roman"/>
          <w:sz w:val="24"/>
          <w:szCs w:val="24"/>
        </w:rPr>
        <w:t xml:space="preserve"> </w:t>
      </w:r>
      <w:r w:rsidR="00A05B48" w:rsidRPr="00A6133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12643" w:rsidRPr="00A6133E">
        <w:rPr>
          <w:rFonts w:ascii="Times New Roman" w:hAnsi="Times New Roman" w:cs="Times New Roman"/>
          <w:sz w:val="24"/>
          <w:szCs w:val="24"/>
          <w:lang w:val="sr-Cyrl-RS"/>
        </w:rPr>
        <w:t>нфраструктуре</w:t>
      </w:r>
      <w:r w:rsidR="003675DB" w:rsidRPr="00A6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hAnsi="Times New Roman" w:cs="Times New Roman"/>
          <w:sz w:val="24"/>
          <w:szCs w:val="24"/>
        </w:rPr>
        <w:t>Лаки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A6133E" w:rsidRPr="00A6133E">
        <w:rPr>
          <w:rFonts w:ascii="Times New Roman" w:hAnsi="Times New Roman" w:cs="Times New Roman"/>
          <w:sz w:val="24"/>
          <w:szCs w:val="24"/>
        </w:rPr>
        <w:t>еви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  <w:lang w:val="sr-Cyrl-RS"/>
        </w:rPr>
        <w:t xml:space="preserve">ћ, </w:t>
      </w:r>
      <w:proofErr w:type="spellStart"/>
      <w:r w:rsidR="00A6133E" w:rsidRPr="00A6133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A6133E" w:rsidRPr="00A6133E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A6133E" w:rsidRPr="00A613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D4C" w:rsidRPr="00454009" w:rsidRDefault="00C66FE6" w:rsidP="00C66FE6">
      <w:pPr>
        <w:pStyle w:val="NoSpacing"/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400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710EED" w:rsidRPr="0045400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4B5310">
        <w:rPr>
          <w:rFonts w:ascii="Times New Roman" w:hAnsi="Times New Roman" w:cs="Times New Roman"/>
          <w:sz w:val="24"/>
          <w:szCs w:val="24"/>
        </w:rPr>
        <w:t>,</w:t>
      </w:r>
      <w:r w:rsidR="00C17D4C" w:rsidRPr="00454009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</w:t>
      </w:r>
      <w:r w:rsidR="00B24408" w:rsidRPr="00454009">
        <w:rPr>
          <w:rFonts w:ascii="Times New Roman" w:hAnsi="Times New Roman" w:cs="Times New Roman"/>
          <w:sz w:val="24"/>
          <w:szCs w:val="24"/>
          <w:lang w:val="sr-Cyrl-CS"/>
        </w:rPr>
        <w:t>дседника Одбора усвојио следећи</w:t>
      </w:r>
    </w:p>
    <w:p w:rsidR="003230C7" w:rsidRPr="0087508F" w:rsidRDefault="003230C7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156603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B2440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133E" w:rsidRPr="00A6133E" w:rsidRDefault="00A6133E" w:rsidP="00A6133E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133E"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 xml:space="preserve">Разматрање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преговора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закључивање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Споразума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министара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Босне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ерцеговине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одржавању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реконструкцији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путних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међудржавних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мостова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епублике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рбије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осне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Херцеговине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текс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та</w:t>
      </w:r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поразума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минист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Босне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Херцеговине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одржавању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реконструкцији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путних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међудржавних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мостова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Босне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A6133E">
        <w:rPr>
          <w:rFonts w:ascii="Times New Roman" w:eastAsia="Times New Roman" w:hAnsi="Times New Roman" w:cs="Times New Roman"/>
          <w:sz w:val="24"/>
          <w:szCs w:val="24"/>
        </w:rPr>
        <w:t>Херцеговине</w:t>
      </w:r>
      <w:proofErr w:type="spellEnd"/>
      <w:r w:rsidRPr="00A6133E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ради давања сагласности за привремену примену Споразума до његовог ступања на снагу (број 011-2780/19 од 8. новембра 2019. године);</w:t>
      </w:r>
    </w:p>
    <w:p w:rsidR="00A6133E" w:rsidRPr="00A6133E" w:rsidRDefault="00A6133E" w:rsidP="00A6133E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133E" w:rsidRPr="00A6133E" w:rsidRDefault="00A6133E" w:rsidP="00A6133E">
      <w:pPr>
        <w:numPr>
          <w:ilvl w:val="0"/>
          <w:numId w:val="1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133E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A613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предлог Радне групе Одбора.</w:t>
      </w:r>
    </w:p>
    <w:p w:rsidR="005F6F90" w:rsidRPr="009D36FF" w:rsidRDefault="005F6F90" w:rsidP="00C66FE6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1DEC" w:rsidRDefault="008E1DEC" w:rsidP="008E1DE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E1DEC" w:rsidRDefault="008E1DEC" w:rsidP="008E1DE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 усвоје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н је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>, једногласно,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Записник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52</w:t>
      </w:r>
      <w:r w:rsidRPr="006509D9">
        <w:rPr>
          <w:rFonts w:ascii="Times New Roman" w:hAnsi="Times New Roman" w:cs="Times New Roman"/>
          <w:sz w:val="24"/>
          <w:szCs w:val="24"/>
          <w:lang w:val="sr-Cyrl-RS" w:eastAsia="en-GB"/>
        </w:rPr>
        <w:t>.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седнице Одбора одржане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25</w:t>
      </w:r>
      <w:r w:rsidRPr="006509D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октобра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2019. године.</w:t>
      </w:r>
    </w:p>
    <w:p w:rsidR="00C66FE6" w:rsidRPr="005A0934" w:rsidRDefault="00C66FE6" w:rsidP="005A0934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33E" w:rsidRDefault="007234FE" w:rsidP="00A023C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1264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r w:rsidR="00A6133E" w:rsidRPr="00A6133E">
        <w:rPr>
          <w:rFonts w:ascii="Times New Roman" w:eastAsia="Arial" w:hAnsi="Times New Roman" w:cs="Times New Roman"/>
          <w:b/>
          <w:bCs/>
          <w:color w:val="2A2A2A"/>
          <w:sz w:val="24"/>
          <w:szCs w:val="24"/>
          <w:lang w:val="sr-Cyrl-RS"/>
        </w:rPr>
        <w:t xml:space="preserve">Разматрање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вођење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преговора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закључивање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Споразума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између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Владе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Републике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Савета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министара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Босне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Х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ерцеговине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одржавању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реконструкцији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путних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међудржавних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мостова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између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епублике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рбије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осне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Херцеговине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текс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поразума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између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Владе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Републике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Савета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минист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Босне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Херцеговине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одржавању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реконструкцији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путних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међудржавних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мостова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између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Републике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Србије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Босне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</w:rPr>
        <w:t>Херцеговине</w:t>
      </w:r>
      <w:proofErr w:type="spellEnd"/>
      <w:r w:rsidR="00A6133E" w:rsidRPr="00A6133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 ради давања сагласности за привремену примену Споразума до његовог ступања на снагу</w:t>
      </w:r>
    </w:p>
    <w:p w:rsidR="00B4116C" w:rsidRPr="00A6133E" w:rsidRDefault="00B4116C" w:rsidP="00B4116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0DBF" w:rsidRPr="00012643" w:rsidRDefault="00DC0F7F" w:rsidP="00DC0F7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56F2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Зоран Лакићевић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56F2"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да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ће се закључивањем овог 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поразума уредити основе сарадње и подела надлежности међу државама за одржавање и реконструкцију путних међудржавних мостова на граници између Републике Србије и Босне и Херцеговине.</w:t>
      </w:r>
    </w:p>
    <w:p w:rsidR="00F0573B" w:rsidRPr="00012643" w:rsidRDefault="00F0573B" w:rsidP="007234F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0934" w:rsidRPr="008E1DEC" w:rsidRDefault="004B5E90" w:rsidP="008E1DEC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закључивању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32/13) и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20/12-пречишћен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просторно планирање, саобраћај,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556F2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6F2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4FF" w:rsidRPr="00012643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4556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5A0934" w:rsidRPr="00012643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5A0934" w:rsidRPr="005A0934" w:rsidRDefault="005A0934" w:rsidP="005A0934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934">
        <w:rPr>
          <w:rFonts w:ascii="Times New Roman" w:eastAsia="Times New Roman" w:hAnsi="Times New Roman" w:cs="Times New Roman"/>
          <w:sz w:val="24"/>
          <w:szCs w:val="24"/>
        </w:rPr>
        <w:t>О Д Л У К У</w:t>
      </w:r>
    </w:p>
    <w:p w:rsidR="004556F2" w:rsidRPr="00F92D1B" w:rsidRDefault="004556F2" w:rsidP="004556F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92D1B">
        <w:rPr>
          <w:rFonts w:ascii="Times New Roman" w:hAnsi="Times New Roman"/>
          <w:sz w:val="24"/>
          <w:szCs w:val="24"/>
        </w:rPr>
        <w:t>Даје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се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Влади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Србије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за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привремену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примену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Основ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е</w:t>
      </w:r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вођење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преговора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закључивање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Савета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министара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Босне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Х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ерцеговине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F92D1B">
        <w:rPr>
          <w:rStyle w:val="colornavy"/>
          <w:rFonts w:ascii="Times New Roman" w:hAnsi="Times New Roman"/>
          <w:sz w:val="24"/>
          <w:szCs w:val="24"/>
        </w:rPr>
        <w:t xml:space="preserve">о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одржавању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реконструкцији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путних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међудржавних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мостова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Р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епублике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рбије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Б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осне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Херцеговине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текс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та</w:t>
      </w:r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поразума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Савета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минист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Босне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Херцеговине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одржавању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реконструкцији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путних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међудржавних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мостова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Босне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F92D1B">
        <w:rPr>
          <w:rStyle w:val="colornavy"/>
          <w:rFonts w:ascii="Times New Roman" w:hAnsi="Times New Roman"/>
          <w:sz w:val="24"/>
          <w:szCs w:val="24"/>
        </w:rPr>
        <w:t>Херцеговине</w:t>
      </w:r>
      <w:proofErr w:type="spellEnd"/>
      <w:r w:rsidRPr="00F92D1B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F92D1B">
        <w:rPr>
          <w:rFonts w:ascii="Times New Roman" w:hAnsi="Times New Roman"/>
          <w:sz w:val="24"/>
          <w:szCs w:val="24"/>
        </w:rPr>
        <w:t>до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r w:rsidRPr="00F92D1B">
        <w:rPr>
          <w:rFonts w:ascii="Times New Roman" w:hAnsi="Times New Roman"/>
          <w:sz w:val="24"/>
          <w:szCs w:val="24"/>
          <w:lang w:val="sr-Cyrl-RS"/>
        </w:rPr>
        <w:t xml:space="preserve">његовог </w:t>
      </w:r>
      <w:proofErr w:type="spellStart"/>
      <w:r w:rsidRPr="00F92D1B">
        <w:rPr>
          <w:rFonts w:ascii="Times New Roman" w:hAnsi="Times New Roman"/>
          <w:sz w:val="24"/>
          <w:szCs w:val="24"/>
        </w:rPr>
        <w:t>ступања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на</w:t>
      </w:r>
      <w:proofErr w:type="spellEnd"/>
      <w:r w:rsidRPr="00F92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2D1B">
        <w:rPr>
          <w:rFonts w:ascii="Times New Roman" w:hAnsi="Times New Roman"/>
          <w:sz w:val="24"/>
          <w:szCs w:val="24"/>
        </w:rPr>
        <w:t>снагу</w:t>
      </w:r>
      <w:proofErr w:type="spellEnd"/>
      <w:r w:rsidRPr="00F92D1B">
        <w:rPr>
          <w:rFonts w:ascii="Times New Roman" w:hAnsi="Times New Roman"/>
          <w:sz w:val="24"/>
          <w:szCs w:val="24"/>
          <w:lang w:val="sr-Cyrl-RS"/>
        </w:rPr>
        <w:t>.</w:t>
      </w:r>
    </w:p>
    <w:p w:rsidR="004556F2" w:rsidRPr="00F92D1B" w:rsidRDefault="004556F2" w:rsidP="004556F2">
      <w:pPr>
        <w:pStyle w:val="NoSpacing"/>
        <w:ind w:left="10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56F2" w:rsidRPr="004556F2" w:rsidRDefault="004556F2" w:rsidP="004556F2">
      <w:pPr>
        <w:tabs>
          <w:tab w:val="left" w:pos="851"/>
        </w:tabs>
        <w:spacing w:after="300"/>
        <w:jc w:val="both"/>
        <w:rPr>
          <w:rFonts w:ascii="Times New Roman" w:hAnsi="Times New Roman" w:cs="Times New Roman"/>
        </w:rPr>
      </w:pPr>
      <w:r w:rsidRPr="00F92D1B">
        <w:tab/>
        <w:t xml:space="preserve">2. </w:t>
      </w:r>
      <w:proofErr w:type="spellStart"/>
      <w:r w:rsidRPr="004556F2">
        <w:rPr>
          <w:rFonts w:ascii="Times New Roman" w:hAnsi="Times New Roman" w:cs="Times New Roman"/>
        </w:rPr>
        <w:t>Ову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одлуку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доставити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Влади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Републике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Србије</w:t>
      </w:r>
      <w:proofErr w:type="spellEnd"/>
      <w:r w:rsidRPr="004556F2">
        <w:rPr>
          <w:rFonts w:ascii="Times New Roman" w:hAnsi="Times New Roman" w:cs="Times New Roman"/>
        </w:rPr>
        <w:t xml:space="preserve">, </w:t>
      </w:r>
      <w:proofErr w:type="spellStart"/>
      <w:r w:rsidRPr="004556F2">
        <w:rPr>
          <w:rFonts w:ascii="Times New Roman" w:hAnsi="Times New Roman" w:cs="Times New Roman"/>
        </w:rPr>
        <w:t>на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даљу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надлежност</w:t>
      </w:r>
      <w:proofErr w:type="spellEnd"/>
      <w:r w:rsidRPr="004556F2">
        <w:rPr>
          <w:rFonts w:ascii="Times New Roman" w:hAnsi="Times New Roman" w:cs="Times New Roman"/>
        </w:rPr>
        <w:t>.</w:t>
      </w:r>
    </w:p>
    <w:p w:rsidR="008E1DEC" w:rsidRDefault="004556F2" w:rsidP="008E1DEC">
      <w:pPr>
        <w:tabs>
          <w:tab w:val="left" w:pos="851"/>
          <w:tab w:val="left" w:pos="1276"/>
        </w:tabs>
        <w:spacing w:after="300"/>
        <w:jc w:val="both"/>
        <w:rPr>
          <w:rFonts w:ascii="Times New Roman" w:hAnsi="Times New Roman" w:cs="Times New Roman"/>
          <w:lang w:val="sr-Cyrl-RS"/>
        </w:rPr>
      </w:pPr>
      <w:r w:rsidRPr="004556F2">
        <w:rPr>
          <w:rFonts w:ascii="Times New Roman" w:hAnsi="Times New Roman" w:cs="Times New Roman"/>
        </w:rPr>
        <w:tab/>
        <w:t xml:space="preserve">3. </w:t>
      </w:r>
      <w:proofErr w:type="spellStart"/>
      <w:r w:rsidRPr="004556F2">
        <w:rPr>
          <w:rFonts w:ascii="Times New Roman" w:hAnsi="Times New Roman" w:cs="Times New Roman"/>
        </w:rPr>
        <w:t>Ову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одлуку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доставити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председнику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Народне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скупштине</w:t>
      </w:r>
      <w:proofErr w:type="spellEnd"/>
      <w:r w:rsidRPr="004556F2">
        <w:rPr>
          <w:rFonts w:ascii="Times New Roman" w:hAnsi="Times New Roman" w:cs="Times New Roman"/>
        </w:rPr>
        <w:t xml:space="preserve">, </w:t>
      </w:r>
      <w:proofErr w:type="spellStart"/>
      <w:r w:rsidRPr="004556F2">
        <w:rPr>
          <w:rFonts w:ascii="Times New Roman" w:hAnsi="Times New Roman" w:cs="Times New Roman"/>
        </w:rPr>
        <w:t>ради</w:t>
      </w:r>
      <w:proofErr w:type="spellEnd"/>
      <w:r w:rsidRPr="004556F2">
        <w:rPr>
          <w:rFonts w:ascii="Times New Roman" w:hAnsi="Times New Roman" w:cs="Times New Roman"/>
        </w:rPr>
        <w:t xml:space="preserve"> </w:t>
      </w:r>
      <w:proofErr w:type="spellStart"/>
      <w:r w:rsidRPr="004556F2">
        <w:rPr>
          <w:rFonts w:ascii="Times New Roman" w:hAnsi="Times New Roman" w:cs="Times New Roman"/>
        </w:rPr>
        <w:t>информисања</w:t>
      </w:r>
      <w:proofErr w:type="spellEnd"/>
      <w:r w:rsidRPr="004556F2">
        <w:rPr>
          <w:rFonts w:ascii="Times New Roman" w:hAnsi="Times New Roman" w:cs="Times New Roman"/>
        </w:rPr>
        <w:t>.</w:t>
      </w:r>
    </w:p>
    <w:p w:rsidR="008E1DEC" w:rsidRDefault="008E1DEC" w:rsidP="008E1DEC">
      <w:pPr>
        <w:pStyle w:val="NoSpacing"/>
        <w:rPr>
          <w:lang w:val="sr-Cyrl-RS"/>
        </w:rPr>
      </w:pPr>
    </w:p>
    <w:p w:rsidR="004556F2" w:rsidRPr="008E1DEC" w:rsidRDefault="004556F2" w:rsidP="008E1DEC">
      <w:pPr>
        <w:tabs>
          <w:tab w:val="left" w:pos="851"/>
          <w:tab w:val="left" w:pos="1276"/>
        </w:tabs>
        <w:spacing w:after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AD2854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</w:t>
      </w:r>
      <w:r w:rsidRPr="00AD28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377898" w:rsidRDefault="004556F2" w:rsidP="00B411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09D9">
        <w:rPr>
          <w:rFonts w:ascii="Times New Roman" w:hAnsi="Times New Roman" w:cs="Times New Roman"/>
          <w:sz w:val="24"/>
          <w:szCs w:val="24"/>
          <w:lang w:val="sr-Cyrl-RS"/>
        </w:rPr>
        <w:t>Поводом ове тачке Дневног реда председник Одбора дала</w:t>
      </w:r>
      <w:r w:rsidRPr="006509D9">
        <w:rPr>
          <w:rFonts w:ascii="Times New Roman" w:hAnsi="Times New Roman" w:cs="Times New Roman"/>
          <w:sz w:val="24"/>
          <w:szCs w:val="24"/>
        </w:rPr>
        <w:t xml:space="preserve"> 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 xml:space="preserve">је реч известиоцу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6509D9">
        <w:rPr>
          <w:rFonts w:ascii="Times New Roman" w:hAnsi="Times New Roman" w:cs="Times New Roman"/>
          <w:sz w:val="24"/>
          <w:szCs w:val="24"/>
          <w:lang w:val="sr-Cyrl-RS"/>
        </w:rPr>
        <w:t>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Јовици Јевтићу.</w:t>
      </w:r>
    </w:p>
    <w:p w:rsidR="00DC0F7F" w:rsidRDefault="004556F2" w:rsidP="008E1D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Јовиц</w:t>
      </w:r>
      <w:r w:rsidRPr="004556F2">
        <w:rPr>
          <w:rFonts w:ascii="Times New Roman" w:hAnsi="Times New Roman" w:cs="Times New Roman"/>
          <w:sz w:val="24"/>
          <w:szCs w:val="24"/>
          <w:lang w:val="sr-Cyrl-RS"/>
        </w:rPr>
        <w:t>а Јевтић</w:t>
      </w:r>
      <w:r w:rsidR="008E1D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4556F2">
        <w:rPr>
          <w:rFonts w:ascii="Times New Roman" w:hAnsi="Times New Roman" w:cs="Times New Roman"/>
          <w:sz w:val="24"/>
          <w:szCs w:val="24"/>
          <w:lang w:val="sr-Cyrl-CS"/>
        </w:rPr>
        <w:t>је обавестио Одбор да је</w:t>
      </w:r>
      <w:r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Радна група на састанку одржаном 14</w:t>
      </w:r>
      <w:r w:rsidRPr="004556F2">
        <w:rPr>
          <w:rFonts w:ascii="Times New Roman" w:hAnsi="Times New Roman" w:cs="Times New Roman"/>
          <w:sz w:val="24"/>
          <w:szCs w:val="24"/>
        </w:rPr>
        <w:t>.</w:t>
      </w:r>
      <w:r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 2019. године  размотрила </w:t>
      </w:r>
      <w:r w:rsidRPr="004556F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 пристиглих поднесака </w:t>
      </w:r>
      <w:r w:rsidRPr="004556F2">
        <w:rPr>
          <w:rFonts w:ascii="Times New Roman" w:hAnsi="Times New Roman" w:cs="Times New Roman"/>
          <w:sz w:val="24"/>
          <w:szCs w:val="24"/>
          <w:lang w:val="sr-Cyrl-RS"/>
        </w:rPr>
        <w:t>и одлучила следеће о даљем поступању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77898" w:rsidRPr="00DC0F7F" w:rsidRDefault="00BC2003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7562C7" w:rsidRPr="007562C7">
        <w:rPr>
          <w:rFonts w:ascii="Times New Roman" w:hAnsi="Times New Roman" w:cs="Times New Roman"/>
          <w:sz w:val="24"/>
          <w:szCs w:val="24"/>
          <w:lang w:val="sr-Cyrl-CS"/>
        </w:rPr>
        <w:t>новљен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562C7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представк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4556F2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Рајка Лазића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(Број 07-1138/13)</w:t>
      </w:r>
      <w:r w:rsidR="004556F2" w:rsidRPr="004556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>у вези жалбе на</w:t>
      </w:r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F2" w:rsidRPr="004556F2">
        <w:rPr>
          <w:rFonts w:ascii="Times New Roman" w:hAnsi="Times New Roman" w:cs="Times New Roman"/>
          <w:sz w:val="24"/>
          <w:szCs w:val="24"/>
        </w:rPr>
        <w:t>недовршену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F2" w:rsidRPr="004556F2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F2" w:rsidRPr="004556F2">
        <w:rPr>
          <w:rFonts w:ascii="Times New Roman" w:hAnsi="Times New Roman" w:cs="Times New Roman"/>
          <w:sz w:val="24"/>
          <w:szCs w:val="24"/>
        </w:rPr>
        <w:t>дуж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F2" w:rsidRPr="004556F2">
        <w:rPr>
          <w:rFonts w:ascii="Times New Roman" w:hAnsi="Times New Roman" w:cs="Times New Roman"/>
          <w:sz w:val="24"/>
          <w:szCs w:val="24"/>
        </w:rPr>
        <w:t>ауто-пута</w:t>
      </w:r>
      <w:proofErr w:type="spellEnd"/>
      <w:r w:rsidR="004556F2" w:rsidRPr="004556F2">
        <w:rPr>
          <w:rFonts w:ascii="Times New Roman" w:hAnsi="Times New Roman" w:cs="Times New Roman"/>
          <w:sz w:val="24"/>
          <w:szCs w:val="24"/>
        </w:rPr>
        <w:t xml:space="preserve"> Е75</w:t>
      </w:r>
      <w:r w:rsidR="007562C7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>третира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информативно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да је Одбор у више наврата одговарао на дописе овог подносиоца 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у складу са овлашћењима;</w:t>
      </w:r>
    </w:p>
    <w:p w:rsidR="00BC2003" w:rsidRPr="00E271C2" w:rsidRDefault="00C578D5" w:rsidP="00E271C2">
      <w:pPr>
        <w:pStyle w:val="ListParagraph"/>
        <w:numPr>
          <w:ilvl w:val="0"/>
          <w:numId w:val="24"/>
        </w:numPr>
        <w:ind w:left="0" w:firstLine="360"/>
        <w:jc w:val="both"/>
        <w:rPr>
          <w:rFonts w:eastAsia="Calibri"/>
          <w:lang w:val="sr-Cyrl-CS"/>
        </w:rPr>
      </w:pPr>
      <w:r w:rsidRPr="00E271C2">
        <w:rPr>
          <w:lang w:val="sr-Cyrl-RS"/>
        </w:rPr>
        <w:t>П</w:t>
      </w:r>
      <w:r w:rsidR="004556F2" w:rsidRPr="00E271C2">
        <w:rPr>
          <w:lang w:val="sr-Cyrl-RS"/>
        </w:rPr>
        <w:t>оновљен</w:t>
      </w:r>
      <w:r w:rsidR="00E271C2">
        <w:rPr>
          <w:lang w:val="sr-Cyrl-RS"/>
        </w:rPr>
        <w:t>у</w:t>
      </w:r>
      <w:r w:rsidR="004556F2" w:rsidRPr="00E271C2">
        <w:rPr>
          <w:lang w:val="sr-Cyrl-RS"/>
        </w:rPr>
        <w:t xml:space="preserve"> представк</w:t>
      </w:r>
      <w:r w:rsidR="00E271C2">
        <w:rPr>
          <w:lang w:val="sr-Cyrl-RS"/>
        </w:rPr>
        <w:t>у</w:t>
      </w:r>
      <w:r w:rsidR="004556F2" w:rsidRPr="00E271C2">
        <w:rPr>
          <w:lang w:val="sr-Cyrl-RS"/>
        </w:rPr>
        <w:t xml:space="preserve"> Милована Миловановића</w:t>
      </w:r>
      <w:r w:rsidR="004556F2" w:rsidRPr="00E271C2">
        <w:rPr>
          <w:b/>
          <w:lang w:val="sr-Cyrl-CS"/>
        </w:rPr>
        <w:t xml:space="preserve">, </w:t>
      </w:r>
      <w:r w:rsidR="004E0DC5">
        <w:rPr>
          <w:lang w:val="sr-Cyrl-CS"/>
        </w:rPr>
        <w:t>(Број 07-3947/18)</w:t>
      </w:r>
      <w:bookmarkStart w:id="0" w:name="_GoBack"/>
      <w:bookmarkEnd w:id="0"/>
      <w:r w:rsidR="004556F2" w:rsidRPr="00E271C2">
        <w:rPr>
          <w:lang w:val="sr-Cyrl-CS"/>
        </w:rPr>
        <w:t xml:space="preserve"> у вези санације сеоског пута</w:t>
      </w:r>
      <w:r w:rsidR="007562C7" w:rsidRPr="00E271C2">
        <w:rPr>
          <w:lang w:val="sr-Cyrl-CS"/>
        </w:rPr>
        <w:t xml:space="preserve">, </w:t>
      </w:r>
      <w:r w:rsidR="00BC2003" w:rsidRPr="00E271C2">
        <w:rPr>
          <w:lang w:val="sr-Cyrl-CS"/>
        </w:rPr>
        <w:t>просле</w:t>
      </w:r>
      <w:r w:rsidR="00E271C2">
        <w:rPr>
          <w:lang w:val="sr-Cyrl-CS"/>
        </w:rPr>
        <w:t xml:space="preserve">дити </w:t>
      </w:r>
      <w:r w:rsidR="00BC2003" w:rsidRPr="00E271C2">
        <w:rPr>
          <w:lang w:val="sr-Cyrl-CS"/>
        </w:rPr>
        <w:t xml:space="preserve">Скупштини општине Љиг </w:t>
      </w:r>
      <w:r w:rsidR="007562C7" w:rsidRPr="00E271C2">
        <w:rPr>
          <w:lang w:val="sr-Cyrl-CS"/>
        </w:rPr>
        <w:t>и Колубарском управном округу</w:t>
      </w:r>
      <w:r w:rsidR="00BC2003" w:rsidRPr="00E271C2">
        <w:rPr>
          <w:rFonts w:eastAsia="Calibri"/>
          <w:lang w:val="sr-Cyrl-CS"/>
        </w:rPr>
        <w:t xml:space="preserve"> </w:t>
      </w:r>
      <w:r w:rsidR="00BC2003" w:rsidRPr="00E271C2">
        <w:rPr>
          <w:rFonts w:eastAsia="Calibri"/>
          <w:lang w:val="sr-Cyrl-CS"/>
        </w:rPr>
        <w:t>на даље поступање;</w:t>
      </w:r>
    </w:p>
    <w:p w:rsidR="004556F2" w:rsidRPr="00DC0F7F" w:rsidRDefault="004556F2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562C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Поновљен</w:t>
      </w:r>
      <w:r w:rsidR="00E271C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 представк</w:t>
      </w:r>
      <w:r w:rsidR="00E271C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 Милете  Крстића,</w:t>
      </w:r>
      <w:r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(Број 07-3553/17), </w:t>
      </w:r>
      <w:r w:rsidRPr="007562C7">
        <w:rPr>
          <w:rFonts w:ascii="Times New Roman" w:hAnsi="Times New Roman" w:cs="Times New Roman"/>
          <w:sz w:val="24"/>
          <w:szCs w:val="24"/>
          <w:lang w:val="sr-Cyrl-CS"/>
        </w:rPr>
        <w:t>у  вези  санације  сеоског пута</w:t>
      </w:r>
      <w:r w:rsidR="007562C7"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2003">
        <w:rPr>
          <w:rFonts w:ascii="Times New Roman" w:hAnsi="Times New Roman" w:cs="Times New Roman"/>
          <w:sz w:val="24"/>
          <w:szCs w:val="24"/>
          <w:lang w:val="sr-Cyrl-CS"/>
        </w:rPr>
        <w:t>просле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дити 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Скупштини општине Уб</w:t>
      </w:r>
      <w:r w:rsidR="00BC2003" w:rsidRP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2003">
        <w:rPr>
          <w:rFonts w:ascii="Times New Roman" w:eastAsia="Calibri" w:hAnsi="Times New Roman" w:cs="Times New Roman"/>
          <w:sz w:val="24"/>
          <w:szCs w:val="24"/>
          <w:lang w:val="sr-Cyrl-CS"/>
        </w:rPr>
        <w:t>на даље поступање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562C7" w:rsidRPr="00DC0F7F" w:rsidRDefault="004556F2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C7">
        <w:rPr>
          <w:rFonts w:ascii="Times New Roman" w:hAnsi="Times New Roman" w:cs="Times New Roman"/>
          <w:sz w:val="24"/>
          <w:szCs w:val="24"/>
          <w:lang w:val="sr-Cyrl-CS"/>
        </w:rPr>
        <w:t>Представк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Софије Ћеранић Глумац, (Број </w:t>
      </w:r>
      <w:r w:rsidRPr="007562C7">
        <w:rPr>
          <w:rFonts w:ascii="Times New Roman" w:hAnsi="Times New Roman" w:cs="Times New Roman"/>
          <w:sz w:val="24"/>
          <w:szCs w:val="24"/>
        </w:rPr>
        <w:t>07</w:t>
      </w:r>
      <w:r w:rsidRPr="007562C7">
        <w:rPr>
          <w:rFonts w:ascii="Times New Roman" w:hAnsi="Times New Roman" w:cs="Times New Roman"/>
          <w:sz w:val="24"/>
          <w:szCs w:val="24"/>
          <w:lang w:val="sr-Cyrl-RS"/>
        </w:rPr>
        <w:t xml:space="preserve"> – 2099/19</w:t>
      </w:r>
      <w:r w:rsidRPr="007562C7">
        <w:rPr>
          <w:rFonts w:ascii="Times New Roman" w:hAnsi="Times New Roman" w:cs="Times New Roman"/>
          <w:sz w:val="24"/>
          <w:szCs w:val="24"/>
          <w:lang w:val="sr-Cyrl-CS"/>
        </w:rPr>
        <w:t>), у вези решавања проблема у Вишњићевој улици, у насељу Калуђерица</w:t>
      </w:r>
      <w:r w:rsidR="007562C7"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C2003">
        <w:rPr>
          <w:rFonts w:ascii="Times New Roman" w:hAnsi="Times New Roman" w:cs="Times New Roman"/>
          <w:sz w:val="24"/>
          <w:szCs w:val="24"/>
          <w:lang w:val="sr-Cyrl-CS"/>
        </w:rPr>
        <w:t>просле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дити</w:t>
      </w:r>
      <w:r w:rsidRPr="007562C7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Секретаријату за урбанизам и грађевинске послове Града Београда</w:t>
      </w:r>
      <w:r w:rsidR="00BC2003" w:rsidRPr="00BC200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BC2003">
        <w:rPr>
          <w:rFonts w:ascii="Times New Roman" w:eastAsia="Calibri" w:hAnsi="Times New Roman" w:cs="Times New Roman"/>
          <w:sz w:val="24"/>
          <w:szCs w:val="24"/>
          <w:lang w:val="sr-Cyrl-CS"/>
        </w:rPr>
        <w:t>на даље поступање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556F2" w:rsidRPr="00DC0F7F" w:rsidRDefault="00BC2003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Поводом п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редставк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Мирослава Арсића,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(Број 07-2157/19)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вези Решавања предмета Републичког геодетског завода – ургенциј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рад судије Управног суда</w:t>
      </w:r>
      <w:r w:rsidR="007562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>подносиоцу упути</w:t>
      </w:r>
      <w:r w:rsidR="00B231AB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допис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да према Одлуци скупштинског Одбора за административно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>буџетск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>а и мандатно-имунитетска питања</w:t>
      </w:r>
      <w:r w:rsidR="004556F2" w:rsidRPr="004556F2">
        <w:rPr>
          <w:rFonts w:ascii="Times New Roman" w:hAnsi="Times New Roman" w:cs="Times New Roman"/>
          <w:sz w:val="24"/>
          <w:szCs w:val="24"/>
          <w:lang w:val="sr-Cyrl-RS"/>
        </w:rPr>
        <w:t xml:space="preserve"> о Кодексу понашања народних посланика о границама дозвољености коментарисања судских одлука и поступака, народни посланици, чланови Одбора не смеју својим иступањима и изјавама да износе идеје, информације или мишљења којима би прејудицирали исход поступка пред судом, нити на било који начин утицати на 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>ток и исход поступка пред судом;</w:t>
      </w:r>
    </w:p>
    <w:p w:rsidR="004556F2" w:rsidRPr="00DC0F7F" w:rsidRDefault="004556F2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62C7">
        <w:rPr>
          <w:rFonts w:ascii="Times New Roman" w:hAnsi="Times New Roman" w:cs="Times New Roman"/>
          <w:sz w:val="24"/>
          <w:szCs w:val="24"/>
          <w:lang w:val="sr-Cyrl-CS"/>
        </w:rPr>
        <w:t>Представка Срећка Станића</w:t>
      </w:r>
      <w:r w:rsidRPr="004556F2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 xml:space="preserve"> (Број 07-2058/19)</w:t>
      </w:r>
      <w:r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у вези санације моста и уређења аутокампа у општинама Чачак и Лучани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4556F2">
        <w:rPr>
          <w:rFonts w:ascii="Times New Roman" w:hAnsi="Times New Roman" w:cs="Times New Roman"/>
          <w:sz w:val="24"/>
          <w:szCs w:val="24"/>
          <w:lang w:val="sr-Cyrl-RS"/>
        </w:rPr>
        <w:t>садржи низ навода који нису у складу са чланом 3. став 4. Упутства за поступање са иницијативама, петицијама, представкама и предлози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>ма упућеним Народној скупштини и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 xml:space="preserve"> на поднесак </w:t>
      </w:r>
      <w:r w:rsidR="0037789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562C7">
        <w:rPr>
          <w:rFonts w:ascii="Times New Roman" w:hAnsi="Times New Roman" w:cs="Times New Roman"/>
          <w:sz w:val="24"/>
          <w:szCs w:val="24"/>
          <w:lang w:val="sr-Cyrl-RS"/>
        </w:rPr>
        <w:t>неће одговарати;</w:t>
      </w:r>
    </w:p>
    <w:p w:rsidR="004556F2" w:rsidRPr="00DC0F7F" w:rsidRDefault="00E271C2" w:rsidP="00BC2003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Поводом п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редставк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4556F2" w:rsidRPr="007562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Зорана Висковића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(Број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56F2" w:rsidRPr="007562C7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lang w:val="sr-Cyrl-RS"/>
        </w:rPr>
        <w:t>07-2327/19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4556F2" w:rsidRPr="004556F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578D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вези повраћаја својине</w:t>
      </w:r>
      <w:r w:rsidR="007562C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>подносиоцу упути</w:t>
      </w:r>
      <w:r w:rsidR="00B231AB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4556F2" w:rsidRPr="004556F2">
        <w:rPr>
          <w:rFonts w:ascii="Times New Roman" w:hAnsi="Times New Roman" w:cs="Times New Roman"/>
          <w:sz w:val="24"/>
          <w:szCs w:val="24"/>
          <w:lang w:val="sr-Cyrl-CS"/>
        </w:rPr>
        <w:t xml:space="preserve"> допис са обавештењем да је неопходно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 додатне информације 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 xml:space="preserve">недостаје податак </w:t>
      </w:r>
      <w:r w:rsidR="007562C7">
        <w:rPr>
          <w:rFonts w:ascii="Times New Roman" w:hAnsi="Times New Roman" w:cs="Times New Roman"/>
          <w:sz w:val="24"/>
          <w:szCs w:val="24"/>
          <w:lang w:val="sr-Cyrl-CS"/>
        </w:rPr>
        <w:t>о објекту који је предмет жалбе;</w:t>
      </w:r>
    </w:p>
    <w:p w:rsidR="00E271C2" w:rsidRDefault="004556F2" w:rsidP="00E271C2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Поновљен</w:t>
      </w:r>
      <w:r w:rsid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представк</w:t>
      </w:r>
      <w:r w:rsid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Стефана Котуровића</w:t>
      </w:r>
      <w:r w:rsidR="004E0DC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(Број 07-1667/19)</w:t>
      </w:r>
      <w:r w:rsid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вези Решења о рушењу објекта подносиоца</w:t>
      </w:r>
      <w:r w:rsidR="007562C7" w:rsidRPr="00E271C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E271C2" w:rsidRPr="00E271C2">
        <w:rPr>
          <w:rFonts w:ascii="Times New Roman" w:hAnsi="Times New Roman" w:cs="Times New Roman"/>
          <w:sz w:val="24"/>
          <w:szCs w:val="24"/>
          <w:lang w:val="sr-Cyrl-CS"/>
        </w:rPr>
        <w:t>просле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дити</w:t>
      </w:r>
      <w:r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Секретаријату з</w:t>
      </w:r>
      <w:r w:rsidR="007562C7" w:rsidRPr="00E271C2">
        <w:rPr>
          <w:rFonts w:ascii="Times New Roman" w:hAnsi="Times New Roman" w:cs="Times New Roman"/>
          <w:sz w:val="24"/>
          <w:szCs w:val="24"/>
          <w:lang w:val="sr-Cyrl-CS"/>
        </w:rPr>
        <w:t>а послове легализације објеката</w:t>
      </w:r>
      <w:r w:rsidR="00E271C2" w:rsidRPr="00E271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271C2">
        <w:rPr>
          <w:rFonts w:ascii="Times New Roman" w:eastAsia="Calibri" w:hAnsi="Times New Roman" w:cs="Times New Roman"/>
          <w:sz w:val="24"/>
          <w:szCs w:val="24"/>
          <w:lang w:val="sr-Cyrl-CS"/>
        </w:rPr>
        <w:t>на даље поступање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556F2" w:rsidRPr="00E271C2" w:rsidRDefault="004556F2" w:rsidP="00E271C2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71C2">
        <w:rPr>
          <w:rFonts w:ascii="Times New Roman" w:hAnsi="Times New Roman" w:cs="Times New Roman"/>
          <w:sz w:val="24"/>
          <w:szCs w:val="24"/>
          <w:lang w:val="sr-Cyrl-CS"/>
        </w:rPr>
        <w:t>Притужб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 предузећа  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Pr="00E271C2">
        <w:rPr>
          <w:rFonts w:ascii="Times New Roman" w:hAnsi="Times New Roman" w:cs="Times New Roman"/>
          <w:sz w:val="24"/>
          <w:szCs w:val="24"/>
          <w:lang w:val="sr-Cyrl-CS"/>
        </w:rPr>
        <w:t>Ражаник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 доо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, (Број 07-2795/19)</w:t>
      </w:r>
      <w:r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у  вез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и  рада  грађевинске инспекције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562C7"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1C2" w:rsidRPr="00E271C2">
        <w:rPr>
          <w:rFonts w:ascii="Times New Roman" w:hAnsi="Times New Roman" w:cs="Times New Roman"/>
          <w:sz w:val="24"/>
          <w:szCs w:val="24"/>
          <w:lang w:val="sr-Cyrl-CS"/>
        </w:rPr>
        <w:t>просле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дити</w:t>
      </w:r>
      <w:r w:rsidRPr="00E271C2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Министарству грађевинарства, саобраћаја и инфраструктуре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271C2">
        <w:rPr>
          <w:rFonts w:ascii="Times New Roman" w:eastAsia="Calibri" w:hAnsi="Times New Roman" w:cs="Times New Roman"/>
          <w:sz w:val="24"/>
          <w:szCs w:val="24"/>
          <w:lang w:val="sr-Cyrl-CS"/>
        </w:rPr>
        <w:t>на даље поступање</w:t>
      </w:r>
      <w:r w:rsidR="00E271C2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85D09" w:rsidRPr="00E271C2" w:rsidRDefault="004556F2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Представк</w:t>
      </w:r>
      <w:r w:rsidR="00085D09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</w:t>
      </w:r>
      <w:r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Младенке Марковић</w:t>
      </w:r>
      <w:r w:rsidR="004E0DC5">
        <w:rPr>
          <w:rFonts w:ascii="Times New Roman" w:hAnsi="Times New Roman" w:cs="Times New Roman"/>
          <w:sz w:val="24"/>
          <w:szCs w:val="24"/>
          <w:lang w:val="sr-Cyrl-CS"/>
        </w:rPr>
        <w:t>, (Број 07-2797/19)</w:t>
      </w:r>
      <w:r w:rsidR="00085D09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5D09">
        <w:rPr>
          <w:rFonts w:ascii="Times New Roman" w:hAnsi="Times New Roman" w:cs="Times New Roman"/>
          <w:sz w:val="24"/>
          <w:szCs w:val="24"/>
          <w:lang w:val="sr-Cyrl-CS"/>
        </w:rPr>
        <w:t>у вези препарцелације</w:t>
      </w:r>
      <w:r w:rsidR="00C578D5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D09" w:rsidRPr="00085D09">
        <w:rPr>
          <w:rFonts w:ascii="Times New Roman" w:hAnsi="Times New Roman" w:cs="Times New Roman"/>
          <w:sz w:val="24"/>
          <w:szCs w:val="24"/>
          <w:lang w:val="sr-Cyrl-CS"/>
        </w:rPr>
        <w:t>проследити</w:t>
      </w:r>
      <w:r w:rsidR="00377898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Републичком геодетском заводу</w:t>
      </w:r>
      <w:r w:rsidR="00085D09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85D09">
        <w:rPr>
          <w:rFonts w:ascii="Times New Roman" w:eastAsia="Calibri" w:hAnsi="Times New Roman" w:cs="Times New Roman"/>
          <w:sz w:val="24"/>
          <w:szCs w:val="24"/>
          <w:lang w:val="sr-Cyrl-CS"/>
        </w:rPr>
        <w:t>на даље поступање</w:t>
      </w:r>
      <w:r w:rsidR="00085D0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231AB" w:rsidRPr="00085D09" w:rsidRDefault="00085D09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Поводом</w:t>
      </w:r>
      <w:r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4556F2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редставк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4556F2" w:rsidRPr="00085D0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Радмиле Станковић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>, (Број 07 – 1058/18)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кућног савета</w:t>
      </w:r>
      <w:r w:rsidR="00C578D5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7898" w:rsidRPr="00085D09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подносиоцу 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>упути</w:t>
      </w:r>
      <w:r w:rsidR="00377898" w:rsidRPr="00085D09"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 допис – обавештење да се за проблем који у свом допису  на</w:t>
      </w:r>
      <w:r>
        <w:rPr>
          <w:rFonts w:ascii="Times New Roman" w:hAnsi="Times New Roman" w:cs="Times New Roman"/>
          <w:sz w:val="24"/>
          <w:szCs w:val="24"/>
          <w:lang w:val="sr-Cyrl-CS"/>
        </w:rPr>
        <w:t>води обрати Управнику зграде,</w:t>
      </w:r>
      <w:r w:rsidR="004556F2" w:rsidRPr="00085D09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</w:t>
      </w:r>
      <w:r w:rsidR="004556F2" w:rsidRPr="00085D09">
        <w:rPr>
          <w:rFonts w:ascii="Times New Roman" w:hAnsi="Times New Roman" w:cs="Times New Roman"/>
          <w:sz w:val="24"/>
          <w:szCs w:val="24"/>
          <w:lang w:val="sr-Cyrl-RS"/>
        </w:rPr>
        <w:t>Законом о становању и одржавању зграда</w:t>
      </w:r>
      <w:r w:rsidR="00377898" w:rsidRPr="00085D0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231AB" w:rsidRPr="00B231AB" w:rsidRDefault="00085D09" w:rsidP="00085D09">
      <w:pPr>
        <w:pStyle w:val="NoSpacing"/>
        <w:numPr>
          <w:ilvl w:val="0"/>
          <w:numId w:val="2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Поводом</w:t>
      </w:r>
      <w:r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>оновљен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Предрага </w:t>
      </w:r>
      <w:r w:rsidR="004E0DC5">
        <w:rPr>
          <w:rFonts w:ascii="Times New Roman" w:hAnsi="Times New Roman" w:cs="Times New Roman"/>
          <w:sz w:val="24"/>
          <w:szCs w:val="24"/>
          <w:lang w:val="sr-Cyrl-RS"/>
        </w:rPr>
        <w:t>Гавровића, (Број 07-2866/17)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у вези жалбе на институције Републике Србије, 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>подносиоцу упути</w:t>
      </w:r>
      <w:r w:rsidR="00053481">
        <w:rPr>
          <w:rFonts w:ascii="Times New Roman" w:eastAsia="Calibri" w:hAnsi="Times New Roman" w:cs="Times New Roman"/>
          <w:sz w:val="24"/>
          <w:szCs w:val="24"/>
          <w:lang w:val="sr-Cyrl-CS"/>
        </w:rPr>
        <w:t>ти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допис да Одбор неће поступати по представци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E16C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имајућим у виду </w:t>
      </w:r>
      <w:r w:rsidR="00B231AB" w:rsidRPr="00B231A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иста упућена 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>Одбору за правосуђе, државну управу и локалну самоуправу</w:t>
      </w:r>
      <w:r w:rsidR="003E16C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31AB" w:rsidRPr="00B231AB">
        <w:rPr>
          <w:rFonts w:ascii="Times New Roman" w:hAnsi="Times New Roman" w:cs="Times New Roman"/>
          <w:sz w:val="24"/>
          <w:szCs w:val="24"/>
          <w:lang w:val="sr-Cyrl-RS"/>
        </w:rPr>
        <w:t xml:space="preserve"> као и Одбору за одбрану и унутрашње послове.</w:t>
      </w:r>
    </w:p>
    <w:p w:rsidR="004556F2" w:rsidRPr="003E16C8" w:rsidRDefault="004556F2" w:rsidP="00DC0F7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31AB" w:rsidRPr="003E16C8" w:rsidRDefault="00B231AB" w:rsidP="00B231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је, једногласно</w:t>
      </w:r>
      <w:r w:rsidRPr="003E16C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да прихвати предлоге Радне групе за поступање поводом сваког поднеска.</w:t>
      </w:r>
    </w:p>
    <w:p w:rsidR="003E16C8" w:rsidRPr="003E16C8" w:rsidRDefault="003E16C8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6C8" w:rsidRPr="003E16C8" w:rsidRDefault="003E16C8" w:rsidP="003E16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16C8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3E16C8" w:rsidRPr="003E16C8" w:rsidRDefault="003E16C8" w:rsidP="003E16C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16C8">
        <w:rPr>
          <w:rFonts w:ascii="Times New Roman" w:hAnsi="Times New Roman" w:cs="Times New Roman"/>
          <w:sz w:val="24"/>
          <w:szCs w:val="24"/>
          <w:lang w:val="sr-Cyrl-RS"/>
        </w:rPr>
        <w:t>*        *</w:t>
      </w:r>
    </w:p>
    <w:p w:rsidR="003E16C8" w:rsidRDefault="003E16C8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16C8" w:rsidRPr="003E16C8" w:rsidRDefault="003E16C8" w:rsidP="005F6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2AA9" w:rsidRPr="003E16C8" w:rsidRDefault="00762AA9" w:rsidP="00DC0F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D02BD6" w:rsidRPr="003E16C8" w:rsidRDefault="00971C0B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је закључена у</w:t>
      </w:r>
      <w:r w:rsidR="006D3582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133E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012643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6133E"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62AA9"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3E16C8" w:rsidRDefault="003E16C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E16C8" w:rsidRPr="003E16C8" w:rsidRDefault="003E16C8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E16C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762AA9" w:rsidRPr="003E16C8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3A30D0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E16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A30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762AA9" w:rsidRPr="003A30D0" w:rsidSect="009D36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68" w:rsidRDefault="008B1B68" w:rsidP="006E48EA">
      <w:pPr>
        <w:spacing w:after="0" w:line="240" w:lineRule="auto"/>
      </w:pPr>
      <w:r>
        <w:separator/>
      </w:r>
    </w:p>
  </w:endnote>
  <w:endnote w:type="continuationSeparator" w:id="0">
    <w:p w:rsidR="008B1B68" w:rsidRDefault="008B1B68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D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68" w:rsidRDefault="008B1B68" w:rsidP="006E48EA">
      <w:pPr>
        <w:spacing w:after="0" w:line="240" w:lineRule="auto"/>
      </w:pPr>
      <w:r>
        <w:separator/>
      </w:r>
    </w:p>
  </w:footnote>
  <w:footnote w:type="continuationSeparator" w:id="0">
    <w:p w:rsidR="008B1B68" w:rsidRDefault="008B1B68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04" w:rsidRDefault="00B27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46"/>
    <w:multiLevelType w:val="hybridMultilevel"/>
    <w:tmpl w:val="9A508D04"/>
    <w:lvl w:ilvl="0" w:tplc="002022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40D"/>
    <w:multiLevelType w:val="hybridMultilevel"/>
    <w:tmpl w:val="1D3275A6"/>
    <w:lvl w:ilvl="0" w:tplc="AAE6AC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4820"/>
    <w:multiLevelType w:val="hybridMultilevel"/>
    <w:tmpl w:val="E31E9D7E"/>
    <w:lvl w:ilvl="0" w:tplc="0BBED6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723CB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195BB2"/>
    <w:multiLevelType w:val="hybridMultilevel"/>
    <w:tmpl w:val="E3E0CB2E"/>
    <w:lvl w:ilvl="0" w:tplc="54F6BD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E0EEA"/>
    <w:multiLevelType w:val="hybridMultilevel"/>
    <w:tmpl w:val="FADAFFB2"/>
    <w:lvl w:ilvl="0" w:tplc="7AA476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7987205"/>
    <w:multiLevelType w:val="hybridMultilevel"/>
    <w:tmpl w:val="C2D0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C8310E"/>
    <w:multiLevelType w:val="hybridMultilevel"/>
    <w:tmpl w:val="776A9BF2"/>
    <w:lvl w:ilvl="0" w:tplc="56E050DC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4C74447E"/>
    <w:multiLevelType w:val="hybridMultilevel"/>
    <w:tmpl w:val="B2D8C082"/>
    <w:lvl w:ilvl="0" w:tplc="B290AC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F0E84"/>
    <w:multiLevelType w:val="hybridMultilevel"/>
    <w:tmpl w:val="804C5568"/>
    <w:lvl w:ilvl="0" w:tplc="CC78C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02CF5"/>
    <w:multiLevelType w:val="hybridMultilevel"/>
    <w:tmpl w:val="6E6811B4"/>
    <w:lvl w:ilvl="0" w:tplc="6E2C12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2844D7"/>
    <w:multiLevelType w:val="hybridMultilevel"/>
    <w:tmpl w:val="24C4E972"/>
    <w:lvl w:ilvl="0" w:tplc="D318E8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977611"/>
    <w:multiLevelType w:val="hybridMultilevel"/>
    <w:tmpl w:val="6A0233CA"/>
    <w:lvl w:ilvl="0" w:tplc="A998E13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067F8C"/>
    <w:multiLevelType w:val="hybridMultilevel"/>
    <w:tmpl w:val="5C4A128C"/>
    <w:lvl w:ilvl="0" w:tplc="2C94AA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D5D6D"/>
    <w:multiLevelType w:val="hybridMultilevel"/>
    <w:tmpl w:val="635E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20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5"/>
  </w:num>
  <w:num w:numId="15">
    <w:abstractNumId w:val="23"/>
  </w:num>
  <w:num w:numId="16">
    <w:abstractNumId w:val="16"/>
  </w:num>
  <w:num w:numId="17">
    <w:abstractNumId w:val="22"/>
  </w:num>
  <w:num w:numId="18">
    <w:abstractNumId w:val="1"/>
  </w:num>
  <w:num w:numId="19">
    <w:abstractNumId w:val="2"/>
  </w:num>
  <w:num w:numId="20">
    <w:abstractNumId w:val="0"/>
  </w:num>
  <w:num w:numId="21">
    <w:abstractNumId w:val="14"/>
  </w:num>
  <w:num w:numId="22">
    <w:abstractNumId w:val="19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16A0"/>
    <w:rsid w:val="00012643"/>
    <w:rsid w:val="000131AD"/>
    <w:rsid w:val="00013292"/>
    <w:rsid w:val="00013FBE"/>
    <w:rsid w:val="0001603E"/>
    <w:rsid w:val="00022ADB"/>
    <w:rsid w:val="00026C67"/>
    <w:rsid w:val="000309C9"/>
    <w:rsid w:val="000309D6"/>
    <w:rsid w:val="00032289"/>
    <w:rsid w:val="00041147"/>
    <w:rsid w:val="00041F96"/>
    <w:rsid w:val="0004324D"/>
    <w:rsid w:val="0005110A"/>
    <w:rsid w:val="00053481"/>
    <w:rsid w:val="00054EB0"/>
    <w:rsid w:val="00055123"/>
    <w:rsid w:val="000641E1"/>
    <w:rsid w:val="00064CAB"/>
    <w:rsid w:val="00065398"/>
    <w:rsid w:val="000656F8"/>
    <w:rsid w:val="00067463"/>
    <w:rsid w:val="000700CC"/>
    <w:rsid w:val="00073331"/>
    <w:rsid w:val="00073F38"/>
    <w:rsid w:val="00080BE6"/>
    <w:rsid w:val="00085D09"/>
    <w:rsid w:val="000B45F8"/>
    <w:rsid w:val="000B4DEB"/>
    <w:rsid w:val="000B6F1B"/>
    <w:rsid w:val="000B795D"/>
    <w:rsid w:val="000C78E0"/>
    <w:rsid w:val="000D36CC"/>
    <w:rsid w:val="000D5DED"/>
    <w:rsid w:val="000E7E14"/>
    <w:rsid w:val="000F5B34"/>
    <w:rsid w:val="0010094E"/>
    <w:rsid w:val="00105EDC"/>
    <w:rsid w:val="001104C0"/>
    <w:rsid w:val="001104C5"/>
    <w:rsid w:val="001136CC"/>
    <w:rsid w:val="00115575"/>
    <w:rsid w:val="001205A4"/>
    <w:rsid w:val="00120EFD"/>
    <w:rsid w:val="00122FBF"/>
    <w:rsid w:val="001250ED"/>
    <w:rsid w:val="0012754B"/>
    <w:rsid w:val="0013484C"/>
    <w:rsid w:val="001416A1"/>
    <w:rsid w:val="00147323"/>
    <w:rsid w:val="00152672"/>
    <w:rsid w:val="00152847"/>
    <w:rsid w:val="001559AE"/>
    <w:rsid w:val="00156603"/>
    <w:rsid w:val="001574D4"/>
    <w:rsid w:val="00157B1F"/>
    <w:rsid w:val="00164438"/>
    <w:rsid w:val="00165023"/>
    <w:rsid w:val="001672C8"/>
    <w:rsid w:val="00170856"/>
    <w:rsid w:val="001823EF"/>
    <w:rsid w:val="001A00F9"/>
    <w:rsid w:val="001A2AFF"/>
    <w:rsid w:val="001A7C92"/>
    <w:rsid w:val="001B60FA"/>
    <w:rsid w:val="001B7128"/>
    <w:rsid w:val="001C6D4D"/>
    <w:rsid w:val="001D2F8C"/>
    <w:rsid w:val="001D50D2"/>
    <w:rsid w:val="001E17AF"/>
    <w:rsid w:val="001E3508"/>
    <w:rsid w:val="001F51F7"/>
    <w:rsid w:val="001F668C"/>
    <w:rsid w:val="0020406A"/>
    <w:rsid w:val="0020732C"/>
    <w:rsid w:val="0021626B"/>
    <w:rsid w:val="002224BA"/>
    <w:rsid w:val="0022655B"/>
    <w:rsid w:val="002275DA"/>
    <w:rsid w:val="002347C2"/>
    <w:rsid w:val="0023520A"/>
    <w:rsid w:val="00237413"/>
    <w:rsid w:val="002402DB"/>
    <w:rsid w:val="00245810"/>
    <w:rsid w:val="00245FC3"/>
    <w:rsid w:val="00247065"/>
    <w:rsid w:val="00247F75"/>
    <w:rsid w:val="00250C91"/>
    <w:rsid w:val="0026032A"/>
    <w:rsid w:val="00263B4E"/>
    <w:rsid w:val="00267920"/>
    <w:rsid w:val="0027495E"/>
    <w:rsid w:val="002761C0"/>
    <w:rsid w:val="00283DDE"/>
    <w:rsid w:val="00286B28"/>
    <w:rsid w:val="002A5240"/>
    <w:rsid w:val="002A6890"/>
    <w:rsid w:val="002A7DDC"/>
    <w:rsid w:val="002B3BB5"/>
    <w:rsid w:val="002B7CB4"/>
    <w:rsid w:val="002C3B0F"/>
    <w:rsid w:val="002C56A6"/>
    <w:rsid w:val="002D6333"/>
    <w:rsid w:val="002E24D3"/>
    <w:rsid w:val="002E2A20"/>
    <w:rsid w:val="002F0241"/>
    <w:rsid w:val="002F083E"/>
    <w:rsid w:val="002F3F54"/>
    <w:rsid w:val="002F57BF"/>
    <w:rsid w:val="002F7DE7"/>
    <w:rsid w:val="00307038"/>
    <w:rsid w:val="00311AA3"/>
    <w:rsid w:val="00315544"/>
    <w:rsid w:val="00322F10"/>
    <w:rsid w:val="003230C7"/>
    <w:rsid w:val="00326CAA"/>
    <w:rsid w:val="00326E71"/>
    <w:rsid w:val="00326E99"/>
    <w:rsid w:val="00332911"/>
    <w:rsid w:val="003356D8"/>
    <w:rsid w:val="003365B9"/>
    <w:rsid w:val="00341DDB"/>
    <w:rsid w:val="00344269"/>
    <w:rsid w:val="003566D8"/>
    <w:rsid w:val="00357E81"/>
    <w:rsid w:val="0036097C"/>
    <w:rsid w:val="00360C48"/>
    <w:rsid w:val="003626D4"/>
    <w:rsid w:val="00365DFD"/>
    <w:rsid w:val="003666E1"/>
    <w:rsid w:val="003675DB"/>
    <w:rsid w:val="00372FA9"/>
    <w:rsid w:val="00373B17"/>
    <w:rsid w:val="00377898"/>
    <w:rsid w:val="00380741"/>
    <w:rsid w:val="00383568"/>
    <w:rsid w:val="00384377"/>
    <w:rsid w:val="00387DB4"/>
    <w:rsid w:val="00393684"/>
    <w:rsid w:val="00394E2C"/>
    <w:rsid w:val="00395FDC"/>
    <w:rsid w:val="003A1A78"/>
    <w:rsid w:val="003A217C"/>
    <w:rsid w:val="003A30D0"/>
    <w:rsid w:val="003A4AC9"/>
    <w:rsid w:val="003A5ED4"/>
    <w:rsid w:val="003B07A4"/>
    <w:rsid w:val="003B1446"/>
    <w:rsid w:val="003B22DB"/>
    <w:rsid w:val="003B6748"/>
    <w:rsid w:val="003C52AF"/>
    <w:rsid w:val="003C5D0B"/>
    <w:rsid w:val="003D04C2"/>
    <w:rsid w:val="003D0ADA"/>
    <w:rsid w:val="003D1972"/>
    <w:rsid w:val="003D3CAE"/>
    <w:rsid w:val="003D4C72"/>
    <w:rsid w:val="003D6CC4"/>
    <w:rsid w:val="003E16C8"/>
    <w:rsid w:val="003E4D72"/>
    <w:rsid w:val="003E75E8"/>
    <w:rsid w:val="003F33A3"/>
    <w:rsid w:val="00400AA6"/>
    <w:rsid w:val="00405A7E"/>
    <w:rsid w:val="004076ED"/>
    <w:rsid w:val="00412457"/>
    <w:rsid w:val="00417900"/>
    <w:rsid w:val="00420D53"/>
    <w:rsid w:val="0043748B"/>
    <w:rsid w:val="004456BC"/>
    <w:rsid w:val="004509E8"/>
    <w:rsid w:val="00454009"/>
    <w:rsid w:val="0045410D"/>
    <w:rsid w:val="004556F2"/>
    <w:rsid w:val="0046314E"/>
    <w:rsid w:val="004638CE"/>
    <w:rsid w:val="004641B4"/>
    <w:rsid w:val="00466998"/>
    <w:rsid w:val="00472A75"/>
    <w:rsid w:val="004800F1"/>
    <w:rsid w:val="00481D10"/>
    <w:rsid w:val="004979CF"/>
    <w:rsid w:val="004A56ED"/>
    <w:rsid w:val="004A7348"/>
    <w:rsid w:val="004A7F74"/>
    <w:rsid w:val="004B3617"/>
    <w:rsid w:val="004B5310"/>
    <w:rsid w:val="004B5E90"/>
    <w:rsid w:val="004B7C45"/>
    <w:rsid w:val="004C0137"/>
    <w:rsid w:val="004C601E"/>
    <w:rsid w:val="004D0C85"/>
    <w:rsid w:val="004D1410"/>
    <w:rsid w:val="004E0DC5"/>
    <w:rsid w:val="004E1D37"/>
    <w:rsid w:val="004E42CB"/>
    <w:rsid w:val="004F24F9"/>
    <w:rsid w:val="004F7499"/>
    <w:rsid w:val="00500FC8"/>
    <w:rsid w:val="005028EA"/>
    <w:rsid w:val="00503AA3"/>
    <w:rsid w:val="00503E0E"/>
    <w:rsid w:val="00504B13"/>
    <w:rsid w:val="00506EEA"/>
    <w:rsid w:val="00510D45"/>
    <w:rsid w:val="0051304B"/>
    <w:rsid w:val="00522C8D"/>
    <w:rsid w:val="00526A0C"/>
    <w:rsid w:val="00532010"/>
    <w:rsid w:val="005357A5"/>
    <w:rsid w:val="00541539"/>
    <w:rsid w:val="00541CF5"/>
    <w:rsid w:val="005424F6"/>
    <w:rsid w:val="00543CC0"/>
    <w:rsid w:val="00551C53"/>
    <w:rsid w:val="00553195"/>
    <w:rsid w:val="00553E58"/>
    <w:rsid w:val="00555018"/>
    <w:rsid w:val="00555824"/>
    <w:rsid w:val="0056203B"/>
    <w:rsid w:val="0056219F"/>
    <w:rsid w:val="00562ACB"/>
    <w:rsid w:val="005700C1"/>
    <w:rsid w:val="00573FBF"/>
    <w:rsid w:val="005805F5"/>
    <w:rsid w:val="00580B91"/>
    <w:rsid w:val="00581B89"/>
    <w:rsid w:val="0058219E"/>
    <w:rsid w:val="00584881"/>
    <w:rsid w:val="00594CDE"/>
    <w:rsid w:val="005A05EA"/>
    <w:rsid w:val="005A0934"/>
    <w:rsid w:val="005A763A"/>
    <w:rsid w:val="005B28E7"/>
    <w:rsid w:val="005B671E"/>
    <w:rsid w:val="005C2547"/>
    <w:rsid w:val="005C2A70"/>
    <w:rsid w:val="005C774C"/>
    <w:rsid w:val="005D2B57"/>
    <w:rsid w:val="005D6092"/>
    <w:rsid w:val="005E18B5"/>
    <w:rsid w:val="005E7425"/>
    <w:rsid w:val="005F1534"/>
    <w:rsid w:val="005F6F90"/>
    <w:rsid w:val="006011B8"/>
    <w:rsid w:val="00603C07"/>
    <w:rsid w:val="0061396A"/>
    <w:rsid w:val="00614C3B"/>
    <w:rsid w:val="00621893"/>
    <w:rsid w:val="00621D38"/>
    <w:rsid w:val="00622604"/>
    <w:rsid w:val="00624390"/>
    <w:rsid w:val="00631097"/>
    <w:rsid w:val="00631284"/>
    <w:rsid w:val="006318C0"/>
    <w:rsid w:val="00633D49"/>
    <w:rsid w:val="0063632F"/>
    <w:rsid w:val="00640976"/>
    <w:rsid w:val="00644950"/>
    <w:rsid w:val="00654115"/>
    <w:rsid w:val="00671C82"/>
    <w:rsid w:val="00677CC6"/>
    <w:rsid w:val="006824B3"/>
    <w:rsid w:val="00686DFB"/>
    <w:rsid w:val="00687463"/>
    <w:rsid w:val="00695FDA"/>
    <w:rsid w:val="006A1C5A"/>
    <w:rsid w:val="006A399A"/>
    <w:rsid w:val="006A3A1E"/>
    <w:rsid w:val="006A3F45"/>
    <w:rsid w:val="006A5E0F"/>
    <w:rsid w:val="006B6FB6"/>
    <w:rsid w:val="006B7A3B"/>
    <w:rsid w:val="006C0B3C"/>
    <w:rsid w:val="006D3565"/>
    <w:rsid w:val="006D3582"/>
    <w:rsid w:val="006E0EAB"/>
    <w:rsid w:val="006E48EA"/>
    <w:rsid w:val="007021F4"/>
    <w:rsid w:val="00704551"/>
    <w:rsid w:val="00706196"/>
    <w:rsid w:val="00710EED"/>
    <w:rsid w:val="007230B3"/>
    <w:rsid w:val="007234FE"/>
    <w:rsid w:val="00723D52"/>
    <w:rsid w:val="007259AA"/>
    <w:rsid w:val="00733D98"/>
    <w:rsid w:val="00734654"/>
    <w:rsid w:val="00743576"/>
    <w:rsid w:val="007455C8"/>
    <w:rsid w:val="0075075C"/>
    <w:rsid w:val="00752123"/>
    <w:rsid w:val="0075355E"/>
    <w:rsid w:val="007562C7"/>
    <w:rsid w:val="007569E9"/>
    <w:rsid w:val="00762AA9"/>
    <w:rsid w:val="00772C5B"/>
    <w:rsid w:val="00773BAF"/>
    <w:rsid w:val="00774284"/>
    <w:rsid w:val="0077430B"/>
    <w:rsid w:val="00782B87"/>
    <w:rsid w:val="007834E6"/>
    <w:rsid w:val="007915F9"/>
    <w:rsid w:val="007926E3"/>
    <w:rsid w:val="007A448C"/>
    <w:rsid w:val="007B676A"/>
    <w:rsid w:val="007C7C9D"/>
    <w:rsid w:val="007D3027"/>
    <w:rsid w:val="007D6A4B"/>
    <w:rsid w:val="007D75BA"/>
    <w:rsid w:val="007D7F14"/>
    <w:rsid w:val="007E0869"/>
    <w:rsid w:val="007E5D3D"/>
    <w:rsid w:val="007F72B4"/>
    <w:rsid w:val="00806986"/>
    <w:rsid w:val="00814806"/>
    <w:rsid w:val="00815345"/>
    <w:rsid w:val="00820CF3"/>
    <w:rsid w:val="00820D6A"/>
    <w:rsid w:val="00822C99"/>
    <w:rsid w:val="00823515"/>
    <w:rsid w:val="0082410F"/>
    <w:rsid w:val="00836489"/>
    <w:rsid w:val="0083655F"/>
    <w:rsid w:val="008424FF"/>
    <w:rsid w:val="00843CC7"/>
    <w:rsid w:val="008446CC"/>
    <w:rsid w:val="00845320"/>
    <w:rsid w:val="00845A64"/>
    <w:rsid w:val="008521AB"/>
    <w:rsid w:val="00856AA5"/>
    <w:rsid w:val="0087508F"/>
    <w:rsid w:val="008757A6"/>
    <w:rsid w:val="008831A6"/>
    <w:rsid w:val="00884FE2"/>
    <w:rsid w:val="0089078F"/>
    <w:rsid w:val="00897758"/>
    <w:rsid w:val="008A122E"/>
    <w:rsid w:val="008A32CE"/>
    <w:rsid w:val="008A36E1"/>
    <w:rsid w:val="008B03CD"/>
    <w:rsid w:val="008B193C"/>
    <w:rsid w:val="008B1B68"/>
    <w:rsid w:val="008B4C53"/>
    <w:rsid w:val="008B4CD3"/>
    <w:rsid w:val="008B569A"/>
    <w:rsid w:val="008B6232"/>
    <w:rsid w:val="008D0C99"/>
    <w:rsid w:val="008E1DEC"/>
    <w:rsid w:val="008E39F3"/>
    <w:rsid w:val="00903D9E"/>
    <w:rsid w:val="00910308"/>
    <w:rsid w:val="00911929"/>
    <w:rsid w:val="00913239"/>
    <w:rsid w:val="009135E6"/>
    <w:rsid w:val="0091397D"/>
    <w:rsid w:val="0092678E"/>
    <w:rsid w:val="00930272"/>
    <w:rsid w:val="00930477"/>
    <w:rsid w:val="00935A76"/>
    <w:rsid w:val="0093686D"/>
    <w:rsid w:val="0093756B"/>
    <w:rsid w:val="009450ED"/>
    <w:rsid w:val="0094633C"/>
    <w:rsid w:val="00947E44"/>
    <w:rsid w:val="0095027D"/>
    <w:rsid w:val="00953E8F"/>
    <w:rsid w:val="0096097B"/>
    <w:rsid w:val="00961994"/>
    <w:rsid w:val="00962283"/>
    <w:rsid w:val="00962DD6"/>
    <w:rsid w:val="009642B1"/>
    <w:rsid w:val="00971C0B"/>
    <w:rsid w:val="009722F8"/>
    <w:rsid w:val="00972B34"/>
    <w:rsid w:val="00972C8B"/>
    <w:rsid w:val="009754E4"/>
    <w:rsid w:val="0098016D"/>
    <w:rsid w:val="00980268"/>
    <w:rsid w:val="009813AE"/>
    <w:rsid w:val="00986412"/>
    <w:rsid w:val="0099093D"/>
    <w:rsid w:val="009912A2"/>
    <w:rsid w:val="00991C9C"/>
    <w:rsid w:val="009952EB"/>
    <w:rsid w:val="009A02A3"/>
    <w:rsid w:val="009A12BF"/>
    <w:rsid w:val="009B388B"/>
    <w:rsid w:val="009B3A11"/>
    <w:rsid w:val="009D265F"/>
    <w:rsid w:val="009D36FF"/>
    <w:rsid w:val="009D44FF"/>
    <w:rsid w:val="009D470B"/>
    <w:rsid w:val="009D70E6"/>
    <w:rsid w:val="009E2E4E"/>
    <w:rsid w:val="009E7F37"/>
    <w:rsid w:val="009F21A1"/>
    <w:rsid w:val="009F37B5"/>
    <w:rsid w:val="009F4861"/>
    <w:rsid w:val="009F5569"/>
    <w:rsid w:val="00A0054D"/>
    <w:rsid w:val="00A00BB5"/>
    <w:rsid w:val="00A023C4"/>
    <w:rsid w:val="00A02C30"/>
    <w:rsid w:val="00A05B48"/>
    <w:rsid w:val="00A101C7"/>
    <w:rsid w:val="00A11958"/>
    <w:rsid w:val="00A16543"/>
    <w:rsid w:val="00A2033F"/>
    <w:rsid w:val="00A20340"/>
    <w:rsid w:val="00A20E34"/>
    <w:rsid w:val="00A263F1"/>
    <w:rsid w:val="00A3031B"/>
    <w:rsid w:val="00A30D1A"/>
    <w:rsid w:val="00A3191A"/>
    <w:rsid w:val="00A330E0"/>
    <w:rsid w:val="00A36C5D"/>
    <w:rsid w:val="00A454D4"/>
    <w:rsid w:val="00A45E80"/>
    <w:rsid w:val="00A46AF2"/>
    <w:rsid w:val="00A54E39"/>
    <w:rsid w:val="00A55B29"/>
    <w:rsid w:val="00A6133E"/>
    <w:rsid w:val="00A77125"/>
    <w:rsid w:val="00A836B5"/>
    <w:rsid w:val="00A83857"/>
    <w:rsid w:val="00A85281"/>
    <w:rsid w:val="00A86DC3"/>
    <w:rsid w:val="00A9148B"/>
    <w:rsid w:val="00A95A9F"/>
    <w:rsid w:val="00A9683E"/>
    <w:rsid w:val="00AA70BA"/>
    <w:rsid w:val="00AB14F4"/>
    <w:rsid w:val="00AB2DCC"/>
    <w:rsid w:val="00AB6EB6"/>
    <w:rsid w:val="00AB7A7A"/>
    <w:rsid w:val="00AC0405"/>
    <w:rsid w:val="00AC3569"/>
    <w:rsid w:val="00AD260E"/>
    <w:rsid w:val="00AD270F"/>
    <w:rsid w:val="00AE7895"/>
    <w:rsid w:val="00AF002D"/>
    <w:rsid w:val="00B02D41"/>
    <w:rsid w:val="00B05156"/>
    <w:rsid w:val="00B065D6"/>
    <w:rsid w:val="00B1091D"/>
    <w:rsid w:val="00B11281"/>
    <w:rsid w:val="00B13563"/>
    <w:rsid w:val="00B13AC0"/>
    <w:rsid w:val="00B21400"/>
    <w:rsid w:val="00B21C4C"/>
    <w:rsid w:val="00B231AB"/>
    <w:rsid w:val="00B24408"/>
    <w:rsid w:val="00B27E0D"/>
    <w:rsid w:val="00B27F04"/>
    <w:rsid w:val="00B3065C"/>
    <w:rsid w:val="00B30CD5"/>
    <w:rsid w:val="00B32F7E"/>
    <w:rsid w:val="00B404A9"/>
    <w:rsid w:val="00B40E06"/>
    <w:rsid w:val="00B4116C"/>
    <w:rsid w:val="00B54459"/>
    <w:rsid w:val="00B54AE1"/>
    <w:rsid w:val="00B61B4E"/>
    <w:rsid w:val="00B6271A"/>
    <w:rsid w:val="00B64C18"/>
    <w:rsid w:val="00B72740"/>
    <w:rsid w:val="00B770D8"/>
    <w:rsid w:val="00B80F48"/>
    <w:rsid w:val="00B85D48"/>
    <w:rsid w:val="00B97A6B"/>
    <w:rsid w:val="00BA04A1"/>
    <w:rsid w:val="00BA6F72"/>
    <w:rsid w:val="00BB463B"/>
    <w:rsid w:val="00BC2003"/>
    <w:rsid w:val="00BC2DAA"/>
    <w:rsid w:val="00BC66D0"/>
    <w:rsid w:val="00BD070F"/>
    <w:rsid w:val="00BD2E07"/>
    <w:rsid w:val="00BD7C95"/>
    <w:rsid w:val="00BE16C5"/>
    <w:rsid w:val="00BE2369"/>
    <w:rsid w:val="00BE3EEB"/>
    <w:rsid w:val="00BE6BAD"/>
    <w:rsid w:val="00C00415"/>
    <w:rsid w:val="00C021FE"/>
    <w:rsid w:val="00C0292D"/>
    <w:rsid w:val="00C05502"/>
    <w:rsid w:val="00C05778"/>
    <w:rsid w:val="00C05FC9"/>
    <w:rsid w:val="00C076AF"/>
    <w:rsid w:val="00C07C4D"/>
    <w:rsid w:val="00C1646F"/>
    <w:rsid w:val="00C1758C"/>
    <w:rsid w:val="00C17D4C"/>
    <w:rsid w:val="00C30241"/>
    <w:rsid w:val="00C352B7"/>
    <w:rsid w:val="00C369CB"/>
    <w:rsid w:val="00C3799E"/>
    <w:rsid w:val="00C4015A"/>
    <w:rsid w:val="00C51FA9"/>
    <w:rsid w:val="00C53964"/>
    <w:rsid w:val="00C578D5"/>
    <w:rsid w:val="00C6009B"/>
    <w:rsid w:val="00C604D7"/>
    <w:rsid w:val="00C60F4D"/>
    <w:rsid w:val="00C6185A"/>
    <w:rsid w:val="00C65439"/>
    <w:rsid w:val="00C66FE6"/>
    <w:rsid w:val="00C670B5"/>
    <w:rsid w:val="00C70386"/>
    <w:rsid w:val="00C714CB"/>
    <w:rsid w:val="00C73AE1"/>
    <w:rsid w:val="00C74F30"/>
    <w:rsid w:val="00C80410"/>
    <w:rsid w:val="00C80C6F"/>
    <w:rsid w:val="00C81909"/>
    <w:rsid w:val="00C84069"/>
    <w:rsid w:val="00C855BA"/>
    <w:rsid w:val="00CA13F3"/>
    <w:rsid w:val="00CA7FEE"/>
    <w:rsid w:val="00CB0F05"/>
    <w:rsid w:val="00CB228D"/>
    <w:rsid w:val="00CB7F77"/>
    <w:rsid w:val="00CD1FEC"/>
    <w:rsid w:val="00CD5BD8"/>
    <w:rsid w:val="00CE2F2C"/>
    <w:rsid w:val="00CE315F"/>
    <w:rsid w:val="00CE3EBB"/>
    <w:rsid w:val="00CE632F"/>
    <w:rsid w:val="00CE6CBF"/>
    <w:rsid w:val="00CE7337"/>
    <w:rsid w:val="00CE7377"/>
    <w:rsid w:val="00CF3AC7"/>
    <w:rsid w:val="00D02BD6"/>
    <w:rsid w:val="00D036D6"/>
    <w:rsid w:val="00D12C65"/>
    <w:rsid w:val="00D13773"/>
    <w:rsid w:val="00D2598A"/>
    <w:rsid w:val="00D26AC8"/>
    <w:rsid w:val="00D32A3C"/>
    <w:rsid w:val="00D40E60"/>
    <w:rsid w:val="00D42E3F"/>
    <w:rsid w:val="00D5144B"/>
    <w:rsid w:val="00D5556F"/>
    <w:rsid w:val="00D55EE3"/>
    <w:rsid w:val="00D56A2A"/>
    <w:rsid w:val="00D56E93"/>
    <w:rsid w:val="00D60D02"/>
    <w:rsid w:val="00D61D69"/>
    <w:rsid w:val="00D67709"/>
    <w:rsid w:val="00D72911"/>
    <w:rsid w:val="00D734F8"/>
    <w:rsid w:val="00D74576"/>
    <w:rsid w:val="00D831A6"/>
    <w:rsid w:val="00D86363"/>
    <w:rsid w:val="00D940F4"/>
    <w:rsid w:val="00D96FE4"/>
    <w:rsid w:val="00DA103C"/>
    <w:rsid w:val="00DA6A74"/>
    <w:rsid w:val="00DC0F7F"/>
    <w:rsid w:val="00DC5B3A"/>
    <w:rsid w:val="00DE1BD5"/>
    <w:rsid w:val="00DE4A37"/>
    <w:rsid w:val="00DE6640"/>
    <w:rsid w:val="00DF3B1A"/>
    <w:rsid w:val="00DF60AD"/>
    <w:rsid w:val="00E0063B"/>
    <w:rsid w:val="00E01563"/>
    <w:rsid w:val="00E01AEA"/>
    <w:rsid w:val="00E02B45"/>
    <w:rsid w:val="00E1313C"/>
    <w:rsid w:val="00E14B10"/>
    <w:rsid w:val="00E221C3"/>
    <w:rsid w:val="00E271C2"/>
    <w:rsid w:val="00E3040F"/>
    <w:rsid w:val="00E31BF4"/>
    <w:rsid w:val="00E36264"/>
    <w:rsid w:val="00E40C73"/>
    <w:rsid w:val="00E41F42"/>
    <w:rsid w:val="00E507BD"/>
    <w:rsid w:val="00E52C4E"/>
    <w:rsid w:val="00E7153D"/>
    <w:rsid w:val="00E71820"/>
    <w:rsid w:val="00E76A86"/>
    <w:rsid w:val="00E80048"/>
    <w:rsid w:val="00E85CF8"/>
    <w:rsid w:val="00E90CC2"/>
    <w:rsid w:val="00EA3116"/>
    <w:rsid w:val="00EB18CB"/>
    <w:rsid w:val="00EC4C6A"/>
    <w:rsid w:val="00ED0553"/>
    <w:rsid w:val="00ED070E"/>
    <w:rsid w:val="00ED2335"/>
    <w:rsid w:val="00ED465B"/>
    <w:rsid w:val="00ED6B0F"/>
    <w:rsid w:val="00EE0BA2"/>
    <w:rsid w:val="00EE17B5"/>
    <w:rsid w:val="00EE49D9"/>
    <w:rsid w:val="00EE5D2D"/>
    <w:rsid w:val="00EF6149"/>
    <w:rsid w:val="00F03518"/>
    <w:rsid w:val="00F0573B"/>
    <w:rsid w:val="00F1502E"/>
    <w:rsid w:val="00F1560B"/>
    <w:rsid w:val="00F160BC"/>
    <w:rsid w:val="00F21045"/>
    <w:rsid w:val="00F22BE5"/>
    <w:rsid w:val="00F25A58"/>
    <w:rsid w:val="00F27ECC"/>
    <w:rsid w:val="00F30E46"/>
    <w:rsid w:val="00F31D33"/>
    <w:rsid w:val="00F329E9"/>
    <w:rsid w:val="00F3322B"/>
    <w:rsid w:val="00F35EB6"/>
    <w:rsid w:val="00F36D01"/>
    <w:rsid w:val="00F452B4"/>
    <w:rsid w:val="00F45B55"/>
    <w:rsid w:val="00F52F4E"/>
    <w:rsid w:val="00F54B16"/>
    <w:rsid w:val="00F61653"/>
    <w:rsid w:val="00F70C5E"/>
    <w:rsid w:val="00F733F8"/>
    <w:rsid w:val="00F75116"/>
    <w:rsid w:val="00F7555B"/>
    <w:rsid w:val="00F76A6F"/>
    <w:rsid w:val="00F86A0E"/>
    <w:rsid w:val="00F90B1E"/>
    <w:rsid w:val="00F90C1D"/>
    <w:rsid w:val="00F92CFC"/>
    <w:rsid w:val="00F936AC"/>
    <w:rsid w:val="00F946C5"/>
    <w:rsid w:val="00F9738B"/>
    <w:rsid w:val="00FA341E"/>
    <w:rsid w:val="00FA43DA"/>
    <w:rsid w:val="00FA78CC"/>
    <w:rsid w:val="00FB06FC"/>
    <w:rsid w:val="00FB5072"/>
    <w:rsid w:val="00FB5A24"/>
    <w:rsid w:val="00FB7613"/>
    <w:rsid w:val="00FC59F5"/>
    <w:rsid w:val="00FD08D0"/>
    <w:rsid w:val="00FD3A8C"/>
    <w:rsid w:val="00FD4E14"/>
    <w:rsid w:val="00FE3BF5"/>
    <w:rsid w:val="00FE3C49"/>
    <w:rsid w:val="00FE49CC"/>
    <w:rsid w:val="00FF0DBF"/>
    <w:rsid w:val="00FF1F5E"/>
    <w:rsid w:val="00FF3456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3E75E8"/>
    <w:rPr>
      <w:color w:val="000080"/>
    </w:rPr>
  </w:style>
  <w:style w:type="character" w:customStyle="1" w:styleId="colornavy">
    <w:name w:val="color_navy"/>
    <w:rsid w:val="003E75E8"/>
  </w:style>
  <w:style w:type="character" w:styleId="Strong">
    <w:name w:val="Strong"/>
    <w:basedOn w:val="DefaultParagraphFont"/>
    <w:uiPriority w:val="22"/>
    <w:qFormat/>
    <w:rsid w:val="004556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F97F-89C7-41B5-B3D9-0AEF0ED2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Biljana Ilic</cp:lastModifiedBy>
  <cp:revision>75</cp:revision>
  <cp:lastPrinted>2019-12-06T11:00:00Z</cp:lastPrinted>
  <dcterms:created xsi:type="dcterms:W3CDTF">2019-10-07T13:00:00Z</dcterms:created>
  <dcterms:modified xsi:type="dcterms:W3CDTF">2019-12-06T11:05:00Z</dcterms:modified>
</cp:coreProperties>
</file>